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076A36" w14:textId="66BC6536" w:rsidR="007E624A" w:rsidRPr="007E624A" w:rsidRDefault="007E624A" w:rsidP="007E624A">
      <w:pPr>
        <w:pStyle w:val="NormalWeb"/>
        <w:spacing w:before="0" w:beforeAutospacing="0" w:after="360" w:afterAutospacing="0"/>
        <w:textAlignment w:val="baseline"/>
        <w:rPr>
          <w:rFonts w:ascii="inherit" w:hAnsi="inherit"/>
          <w:color w:val="333333"/>
          <w:u w:val="single"/>
        </w:rPr>
      </w:pPr>
      <w:bookmarkStart w:id="0" w:name="_GoBack"/>
      <w:r w:rsidRPr="007E624A">
        <w:rPr>
          <w:rFonts w:ascii="inherit" w:hAnsi="inherit"/>
          <w:color w:val="333333"/>
          <w:u w:val="single"/>
        </w:rPr>
        <w:t xml:space="preserve">Lecture notes </w:t>
      </w:r>
      <w:r w:rsidRPr="007E624A">
        <w:rPr>
          <w:rFonts w:ascii="inherit" w:hAnsi="inherit"/>
          <w:color w:val="333333"/>
          <w:u w:val="single"/>
        </w:rPr>
        <w:t>Moore on Ellen</w:t>
      </w:r>
    </w:p>
    <w:bookmarkEnd w:id="0"/>
    <w:p w14:paraId="758283A3" w14:textId="77777777" w:rsidR="007E624A" w:rsidRDefault="007E624A" w:rsidP="007E624A">
      <w:pPr>
        <w:pStyle w:val="NormalWeb"/>
        <w:spacing w:before="0" w:beforeAutospacing="0" w:after="0" w:afterAutospacing="0"/>
        <w:textAlignment w:val="baseline"/>
        <w:rPr>
          <w:rFonts w:ascii="inherit" w:hAnsi="inherit"/>
          <w:color w:val="333333"/>
        </w:rPr>
      </w:pPr>
      <w:r>
        <w:rPr>
          <w:rFonts w:ascii="inherit" w:hAnsi="inherit"/>
          <w:color w:val="333333"/>
        </w:rPr>
        <w:t xml:space="preserve">In the early seasons of </w:t>
      </w:r>
      <w:r>
        <w:rPr>
          <w:rStyle w:val="Emphasis"/>
          <w:rFonts w:ascii="inherit" w:hAnsi="inherit"/>
          <w:color w:val="333333"/>
          <w:bdr w:val="none" w:sz="0" w:space="0" w:color="auto" w:frame="1"/>
        </w:rPr>
        <w:t>Ellen</w:t>
      </w:r>
      <w:r>
        <w:rPr>
          <w:rFonts w:ascii="inherit" w:hAnsi="inherit"/>
          <w:color w:val="333333"/>
        </w:rPr>
        <w:t xml:space="preserve">, the sitcom, her queerness was usually </w:t>
      </w:r>
      <w:proofErr w:type="spellStart"/>
      <w:r>
        <w:rPr>
          <w:rFonts w:ascii="inherit" w:hAnsi="inherit"/>
          <w:color w:val="333333"/>
        </w:rPr>
        <w:t>subtextual</w:t>
      </w:r>
      <w:proofErr w:type="spellEnd"/>
      <w:r>
        <w:rPr>
          <w:rFonts w:ascii="inherit" w:hAnsi="inherit"/>
          <w:color w:val="333333"/>
        </w:rPr>
        <w:t xml:space="preserve"> (connotative rather than denotative). </w:t>
      </w:r>
      <w:r>
        <w:rPr>
          <w:rStyle w:val="Strong"/>
          <w:rFonts w:ascii="inherit" w:hAnsi="inherit"/>
          <w:color w:val="333333"/>
          <w:bdr w:val="none" w:sz="0" w:space="0" w:color="auto" w:frame="1"/>
        </w:rPr>
        <w:t>What are some of the examples the author gives?</w:t>
      </w:r>
    </w:p>
    <w:p w14:paraId="2B01053E" w14:textId="77777777" w:rsidR="007E624A" w:rsidRDefault="007E624A" w:rsidP="007E624A">
      <w:pPr>
        <w:pStyle w:val="NormalWeb"/>
        <w:spacing w:before="0" w:beforeAutospacing="0" w:after="0" w:afterAutospacing="0"/>
        <w:textAlignment w:val="baseline"/>
        <w:rPr>
          <w:rFonts w:ascii="inherit" w:hAnsi="inherit"/>
          <w:color w:val="333333"/>
        </w:rPr>
      </w:pPr>
      <w:r>
        <w:rPr>
          <w:rFonts w:ascii="inherit" w:hAnsi="inherit"/>
          <w:color w:val="333333"/>
        </w:rPr>
        <w:t xml:space="preserve">In a latter season the character Ellen Morgan and Ellen </w:t>
      </w:r>
      <w:proofErr w:type="spellStart"/>
      <w:r>
        <w:rPr>
          <w:rFonts w:ascii="inherit" w:hAnsi="inherit"/>
          <w:color w:val="333333"/>
        </w:rPr>
        <w:t>Degeneres</w:t>
      </w:r>
      <w:proofErr w:type="spellEnd"/>
      <w:r>
        <w:rPr>
          <w:rFonts w:ascii="inherit" w:hAnsi="inherit"/>
          <w:color w:val="333333"/>
        </w:rPr>
        <w:t xml:space="preserve"> herself came out simultaneously. Ellen became </w:t>
      </w:r>
      <w:r>
        <w:rPr>
          <w:rStyle w:val="Emphasis"/>
          <w:rFonts w:ascii="inherit" w:hAnsi="inherit"/>
          <w:color w:val="333333"/>
          <w:bdr w:val="none" w:sz="0" w:space="0" w:color="auto" w:frame="1"/>
        </w:rPr>
        <w:t>the first openly gay character to be the main character on a TV series</w:t>
      </w:r>
      <w:r>
        <w:rPr>
          <w:rFonts w:ascii="inherit" w:hAnsi="inherit"/>
          <w:color w:val="333333"/>
        </w:rPr>
        <w:t>.</w:t>
      </w:r>
    </w:p>
    <w:p w14:paraId="18785464" w14:textId="77777777" w:rsidR="007E624A" w:rsidRPr="007E624A" w:rsidRDefault="007E624A" w:rsidP="007E624A">
      <w:pPr>
        <w:spacing w:after="0" w:line="240" w:lineRule="auto"/>
        <w:textAlignment w:val="baseline"/>
        <w:rPr>
          <w:rFonts w:ascii="inherit" w:eastAsia="Times New Roman" w:hAnsi="inherit" w:cs="Times New Roman"/>
          <w:color w:val="333333"/>
          <w:sz w:val="24"/>
          <w:szCs w:val="24"/>
        </w:rPr>
      </w:pPr>
      <w:r w:rsidRPr="007E624A">
        <w:rPr>
          <w:rFonts w:ascii="inherit" w:eastAsia="Times New Roman" w:hAnsi="inherit" w:cs="Times New Roman"/>
          <w:color w:val="333333"/>
          <w:sz w:val="24"/>
          <w:szCs w:val="24"/>
        </w:rPr>
        <w:t xml:space="preserve">Ellen looks back on this time: </w:t>
      </w:r>
      <w:hyperlink r:id="rId5" w:history="1">
        <w:r w:rsidRPr="007E624A">
          <w:rPr>
            <w:rFonts w:ascii="inherit" w:eastAsia="Times New Roman" w:hAnsi="inherit" w:cs="Times New Roman"/>
            <w:color w:val="21759B"/>
            <w:sz w:val="24"/>
            <w:szCs w:val="24"/>
            <w:u w:val="single"/>
            <w:bdr w:val="none" w:sz="0" w:space="0" w:color="auto" w:frame="1"/>
          </w:rPr>
          <w:t>https://www.youtube.com/watch?v=dRu6XFUSYq0</w:t>
        </w:r>
      </w:hyperlink>
    </w:p>
    <w:p w14:paraId="5B4A3CCB" w14:textId="77777777" w:rsidR="007E624A" w:rsidRPr="007E624A" w:rsidRDefault="007E624A" w:rsidP="007E624A">
      <w:pPr>
        <w:spacing w:after="0" w:line="240" w:lineRule="auto"/>
        <w:textAlignment w:val="baseline"/>
        <w:rPr>
          <w:rFonts w:ascii="inherit" w:eastAsia="Times New Roman" w:hAnsi="inherit" w:cs="Times New Roman"/>
          <w:color w:val="333333"/>
          <w:sz w:val="24"/>
          <w:szCs w:val="24"/>
        </w:rPr>
      </w:pPr>
      <w:r w:rsidRPr="007E624A">
        <w:rPr>
          <w:rFonts w:ascii="inherit" w:eastAsia="Times New Roman" w:hAnsi="inherit" w:cs="Times New Roman"/>
          <w:color w:val="333333"/>
          <w:sz w:val="24"/>
          <w:szCs w:val="24"/>
        </w:rPr>
        <w:t xml:space="preserve">According to Hall, ideologies are “chains of meaning.” </w:t>
      </w:r>
      <w:r w:rsidRPr="007E624A">
        <w:rPr>
          <w:rFonts w:ascii="inherit" w:eastAsia="Times New Roman" w:hAnsi="inherit" w:cs="Times New Roman"/>
          <w:b/>
          <w:bCs/>
          <w:color w:val="333333"/>
          <w:sz w:val="24"/>
          <w:szCs w:val="24"/>
          <w:bdr w:val="none" w:sz="0" w:space="0" w:color="auto" w:frame="1"/>
        </w:rPr>
        <w:t>Drawing on her words in the video above, what ideology appears to surround “being gay” for Ellen in this particular era? </w:t>
      </w:r>
    </w:p>
    <w:p w14:paraId="4A0B27FD" w14:textId="77777777" w:rsidR="007E624A" w:rsidRPr="007E624A" w:rsidRDefault="007E624A" w:rsidP="007E624A">
      <w:pPr>
        <w:spacing w:after="360" w:line="240" w:lineRule="auto"/>
        <w:textAlignment w:val="baseline"/>
        <w:rPr>
          <w:rFonts w:ascii="inherit" w:eastAsia="Times New Roman" w:hAnsi="inherit" w:cs="Times New Roman"/>
          <w:color w:val="333333"/>
          <w:sz w:val="24"/>
          <w:szCs w:val="24"/>
        </w:rPr>
      </w:pPr>
      <w:r w:rsidRPr="007E624A">
        <w:rPr>
          <w:rFonts w:ascii="inherit" w:eastAsia="Times New Roman" w:hAnsi="inherit" w:cs="Times New Roman"/>
          <w:color w:val="333333"/>
          <w:sz w:val="24"/>
          <w:szCs w:val="24"/>
        </w:rPr>
        <w:t>When Ellen returned years later with her daytime talk show, she is known to be a lesbian but that knowledge / awareness often operated in the early years through subtly double-coded comments or jokes.</w:t>
      </w:r>
    </w:p>
    <w:p w14:paraId="2909F27F" w14:textId="77777777" w:rsidR="007E624A" w:rsidRPr="007E624A" w:rsidRDefault="007E624A" w:rsidP="007E624A">
      <w:pPr>
        <w:spacing w:after="360" w:line="240" w:lineRule="auto"/>
        <w:textAlignment w:val="baseline"/>
        <w:rPr>
          <w:rFonts w:ascii="inherit" w:eastAsia="Times New Roman" w:hAnsi="inherit" w:cs="Times New Roman"/>
          <w:color w:val="333333"/>
          <w:sz w:val="24"/>
          <w:szCs w:val="24"/>
        </w:rPr>
      </w:pPr>
      <w:r w:rsidRPr="007E624A">
        <w:rPr>
          <w:rFonts w:ascii="inherit" w:eastAsia="Times New Roman" w:hAnsi="inherit" w:cs="Times New Roman"/>
          <w:color w:val="333333"/>
          <w:sz w:val="24"/>
          <w:szCs w:val="24"/>
        </w:rPr>
        <w:t xml:space="preserve">As the article says, some writers criticized Ellen for keeping her sexuality largely </w:t>
      </w:r>
      <w:proofErr w:type="spellStart"/>
      <w:r w:rsidRPr="007E624A">
        <w:rPr>
          <w:rFonts w:ascii="inherit" w:eastAsia="Times New Roman" w:hAnsi="inherit" w:cs="Times New Roman"/>
          <w:color w:val="333333"/>
          <w:sz w:val="24"/>
          <w:szCs w:val="24"/>
        </w:rPr>
        <w:t>subtextual</w:t>
      </w:r>
      <w:proofErr w:type="spellEnd"/>
      <w:r w:rsidRPr="007E624A">
        <w:rPr>
          <w:rFonts w:ascii="inherit" w:eastAsia="Times New Roman" w:hAnsi="inherit" w:cs="Times New Roman"/>
          <w:color w:val="333333"/>
          <w:sz w:val="24"/>
          <w:szCs w:val="24"/>
        </w:rPr>
        <w:t xml:space="preserve"> in the early years of her talk show because it kept queerness at an amusing, nonsexual, safe distance.</w:t>
      </w:r>
    </w:p>
    <w:p w14:paraId="7DA8C6F4" w14:textId="77777777" w:rsidR="007E624A" w:rsidRPr="007E624A" w:rsidRDefault="007E624A" w:rsidP="007E624A">
      <w:pPr>
        <w:spacing w:after="0" w:line="240" w:lineRule="auto"/>
        <w:textAlignment w:val="baseline"/>
        <w:rPr>
          <w:rFonts w:ascii="inherit" w:eastAsia="Times New Roman" w:hAnsi="inherit" w:cs="Times New Roman"/>
          <w:color w:val="333333"/>
          <w:sz w:val="24"/>
          <w:szCs w:val="24"/>
        </w:rPr>
      </w:pPr>
      <w:r w:rsidRPr="007E624A">
        <w:rPr>
          <w:rFonts w:ascii="inherit" w:eastAsia="Times New Roman" w:hAnsi="inherit" w:cs="Times New Roman"/>
          <w:b/>
          <w:bCs/>
          <w:color w:val="333333"/>
          <w:sz w:val="24"/>
          <w:szCs w:val="24"/>
          <w:bdr w:val="none" w:sz="0" w:space="0" w:color="auto" w:frame="1"/>
        </w:rPr>
        <w:t xml:space="preserve">media event vs media ritual: </w:t>
      </w:r>
      <w:r w:rsidRPr="007E624A">
        <w:rPr>
          <w:rFonts w:ascii="inherit" w:eastAsia="Times New Roman" w:hAnsi="inherit" w:cs="Times New Roman"/>
          <w:color w:val="333333"/>
          <w:sz w:val="24"/>
          <w:szCs w:val="24"/>
        </w:rPr>
        <w:t xml:space="preserve">“A media </w:t>
      </w:r>
      <w:r w:rsidRPr="007E624A">
        <w:rPr>
          <w:rFonts w:ascii="inherit" w:eastAsia="Times New Roman" w:hAnsi="inherit" w:cs="Times New Roman"/>
          <w:i/>
          <w:iCs/>
          <w:color w:val="333333"/>
          <w:sz w:val="24"/>
          <w:szCs w:val="24"/>
          <w:bdr w:val="none" w:sz="0" w:space="0" w:color="auto" w:frame="1"/>
        </w:rPr>
        <w:t>event</w:t>
      </w:r>
      <w:r w:rsidRPr="007E624A">
        <w:rPr>
          <w:rFonts w:ascii="inherit" w:eastAsia="Times New Roman" w:hAnsi="inherit" w:cs="Times New Roman"/>
          <w:color w:val="333333"/>
          <w:sz w:val="24"/>
          <w:szCs w:val="24"/>
        </w:rPr>
        <w:t xml:space="preserve"> is a one-time idiosyncratic phenomenon that acts as an exception to the usual rules of both television flow and content, and, if planned, is often surrounded by quite a bit of promotional hype” (212). </w:t>
      </w:r>
      <w:r w:rsidRPr="007E624A">
        <w:rPr>
          <w:rFonts w:ascii="inherit" w:eastAsia="Times New Roman" w:hAnsi="inherit" w:cs="Times New Roman"/>
          <w:b/>
          <w:bCs/>
          <w:color w:val="333333"/>
          <w:sz w:val="24"/>
          <w:szCs w:val="24"/>
          <w:bdr w:val="none" w:sz="0" w:space="0" w:color="auto" w:frame="1"/>
        </w:rPr>
        <w:t xml:space="preserve">Any examples? </w:t>
      </w:r>
    </w:p>
    <w:p w14:paraId="4EE57028" w14:textId="77777777" w:rsidR="007E624A" w:rsidRPr="007E624A" w:rsidRDefault="007E624A" w:rsidP="007E624A">
      <w:pPr>
        <w:spacing w:after="360" w:line="240" w:lineRule="auto"/>
        <w:textAlignment w:val="baseline"/>
        <w:rPr>
          <w:rFonts w:ascii="inherit" w:eastAsia="Times New Roman" w:hAnsi="inherit" w:cs="Times New Roman"/>
          <w:color w:val="333333"/>
          <w:sz w:val="24"/>
          <w:szCs w:val="24"/>
        </w:rPr>
      </w:pPr>
      <w:r w:rsidRPr="007E624A">
        <w:rPr>
          <w:rFonts w:ascii="inherit" w:eastAsia="Times New Roman" w:hAnsi="inherit" w:cs="Times New Roman"/>
          <w:color w:val="333333"/>
          <w:sz w:val="24"/>
          <w:szCs w:val="24"/>
        </w:rPr>
        <w:t>Media ritual “is “part of the normal flow, and signifies through repetition, over time, or through multiple broadcasts” (212).</w:t>
      </w:r>
    </w:p>
    <w:p w14:paraId="530C8F90" w14:textId="77777777" w:rsidR="007E624A" w:rsidRPr="007E624A" w:rsidRDefault="007E624A" w:rsidP="007E624A">
      <w:pPr>
        <w:spacing w:after="0" w:line="240" w:lineRule="auto"/>
        <w:textAlignment w:val="baseline"/>
        <w:rPr>
          <w:rFonts w:ascii="inherit" w:eastAsia="Times New Roman" w:hAnsi="inherit" w:cs="Times New Roman"/>
          <w:color w:val="333333"/>
          <w:sz w:val="24"/>
          <w:szCs w:val="24"/>
        </w:rPr>
      </w:pPr>
      <w:r w:rsidRPr="007E624A">
        <w:rPr>
          <w:rFonts w:ascii="inherit" w:eastAsia="Times New Roman" w:hAnsi="inherit" w:cs="Times New Roman"/>
          <w:color w:val="333333"/>
          <w:sz w:val="24"/>
          <w:szCs w:val="24"/>
        </w:rPr>
        <w:t xml:space="preserve">“One punctuates the Nielsen’s ratings, the other has the potential to slowly, rather than rapidly, shift consciousness through a process of slow audience acclimation to, and reinforcement of difference” (212). </w:t>
      </w:r>
      <w:r w:rsidRPr="007E624A">
        <w:rPr>
          <w:rFonts w:ascii="inherit" w:eastAsia="Times New Roman" w:hAnsi="inherit" w:cs="Times New Roman"/>
          <w:b/>
          <w:bCs/>
          <w:color w:val="333333"/>
          <w:sz w:val="24"/>
          <w:szCs w:val="24"/>
          <w:bdr w:val="none" w:sz="0" w:space="0" w:color="auto" w:frame="1"/>
        </w:rPr>
        <w:t xml:space="preserve">How do these concepts relate to Ellen’s career? </w:t>
      </w:r>
    </w:p>
    <w:p w14:paraId="23EC69C5" w14:textId="77777777" w:rsidR="007E624A" w:rsidRPr="007E624A" w:rsidRDefault="007E624A" w:rsidP="007E624A">
      <w:pPr>
        <w:spacing w:after="0" w:line="240" w:lineRule="auto"/>
        <w:textAlignment w:val="baseline"/>
        <w:rPr>
          <w:rFonts w:ascii="inherit" w:eastAsia="Times New Roman" w:hAnsi="inherit" w:cs="Times New Roman"/>
          <w:color w:val="333333"/>
          <w:sz w:val="24"/>
          <w:szCs w:val="24"/>
        </w:rPr>
      </w:pPr>
      <w:r w:rsidRPr="007E624A">
        <w:rPr>
          <w:rFonts w:ascii="inherit" w:eastAsia="Times New Roman" w:hAnsi="inherit" w:cs="Times New Roman"/>
          <w:b/>
          <w:bCs/>
          <w:color w:val="333333"/>
          <w:sz w:val="24"/>
          <w:szCs w:val="24"/>
          <w:bdr w:val="none" w:sz="0" w:space="0" w:color="auto" w:frame="1"/>
        </w:rPr>
        <w:t xml:space="preserve">What might be the strengths of a media event? </w:t>
      </w:r>
    </w:p>
    <w:p w14:paraId="3FA277F8" w14:textId="77777777" w:rsidR="007E624A" w:rsidRPr="007E624A" w:rsidRDefault="007E624A" w:rsidP="007E624A">
      <w:pPr>
        <w:spacing w:after="0" w:line="240" w:lineRule="auto"/>
        <w:textAlignment w:val="baseline"/>
        <w:rPr>
          <w:rFonts w:ascii="inherit" w:eastAsia="Times New Roman" w:hAnsi="inherit" w:cs="Times New Roman"/>
          <w:color w:val="333333"/>
          <w:sz w:val="24"/>
          <w:szCs w:val="24"/>
        </w:rPr>
      </w:pPr>
      <w:r w:rsidRPr="007E624A">
        <w:rPr>
          <w:rFonts w:ascii="inherit" w:eastAsia="Times New Roman" w:hAnsi="inherit" w:cs="Times New Roman"/>
          <w:b/>
          <w:bCs/>
          <w:color w:val="333333"/>
          <w:sz w:val="24"/>
          <w:szCs w:val="24"/>
          <w:bdr w:val="none" w:sz="0" w:space="0" w:color="auto" w:frame="1"/>
        </w:rPr>
        <w:t xml:space="preserve">What might be the strengths of a media ritual? </w:t>
      </w:r>
    </w:p>
    <w:p w14:paraId="56E130EC" w14:textId="77777777" w:rsidR="007E624A" w:rsidRPr="007E624A" w:rsidRDefault="007E624A" w:rsidP="007E624A">
      <w:pPr>
        <w:spacing w:after="0" w:line="240" w:lineRule="auto"/>
        <w:textAlignment w:val="baseline"/>
        <w:rPr>
          <w:rFonts w:ascii="inherit" w:eastAsia="Times New Roman" w:hAnsi="inherit" w:cs="Times New Roman"/>
          <w:color w:val="333333"/>
          <w:sz w:val="24"/>
          <w:szCs w:val="24"/>
        </w:rPr>
      </w:pPr>
      <w:r w:rsidRPr="007E624A">
        <w:rPr>
          <w:rFonts w:ascii="inherit" w:eastAsia="Times New Roman" w:hAnsi="inherit" w:cs="Times New Roman"/>
          <w:color w:val="333333"/>
          <w:sz w:val="24"/>
          <w:szCs w:val="24"/>
        </w:rPr>
        <w:t xml:space="preserve">Moore describes Ellen’s daily dancing is a queer media ritual: </w:t>
      </w:r>
      <w:hyperlink r:id="rId6" w:history="1">
        <w:r w:rsidRPr="007E624A">
          <w:rPr>
            <w:rFonts w:ascii="inherit" w:eastAsia="Times New Roman" w:hAnsi="inherit" w:cs="Times New Roman"/>
            <w:color w:val="21759B"/>
            <w:sz w:val="24"/>
            <w:szCs w:val="24"/>
            <w:u w:val="single"/>
            <w:bdr w:val="none" w:sz="0" w:space="0" w:color="auto" w:frame="1"/>
          </w:rPr>
          <w:t>https://www.youtube.com/watch?v=7dGYqqV4dhA</w:t>
        </w:r>
      </w:hyperlink>
    </w:p>
    <w:p w14:paraId="181EA0AF" w14:textId="77777777" w:rsidR="007E624A" w:rsidRPr="007E624A" w:rsidRDefault="007E624A" w:rsidP="007E624A">
      <w:pPr>
        <w:spacing w:after="360" w:line="240" w:lineRule="auto"/>
        <w:textAlignment w:val="baseline"/>
        <w:rPr>
          <w:rFonts w:ascii="inherit" w:eastAsia="Times New Roman" w:hAnsi="inherit" w:cs="Times New Roman"/>
          <w:color w:val="333333"/>
          <w:sz w:val="24"/>
          <w:szCs w:val="24"/>
        </w:rPr>
      </w:pPr>
      <w:r w:rsidRPr="007E624A">
        <w:rPr>
          <w:rFonts w:ascii="inherit" w:eastAsia="Times New Roman" w:hAnsi="inherit" w:cs="Times New Roman"/>
          <w:color w:val="333333"/>
          <w:sz w:val="24"/>
          <w:szCs w:val="24"/>
        </w:rPr>
        <w:t>“As the music, usually hip hop, is played, Ellen’s body is on display in a manner that is decidedly not heteronormative. Here DeGeneres displays the grace and confidence that her accessible, self-deprecating, ‘kook’ act disavows. DeGeneres looks like a butch lesbian dancing alone, in a club” (212).</w:t>
      </w:r>
    </w:p>
    <w:p w14:paraId="6A070FF8" w14:textId="77777777" w:rsidR="007E624A" w:rsidRPr="007E624A" w:rsidRDefault="007E624A" w:rsidP="007E624A">
      <w:pPr>
        <w:spacing w:after="0" w:line="240" w:lineRule="auto"/>
        <w:textAlignment w:val="baseline"/>
        <w:rPr>
          <w:rFonts w:ascii="inherit" w:eastAsia="Times New Roman" w:hAnsi="inherit" w:cs="Times New Roman"/>
          <w:color w:val="333333"/>
          <w:sz w:val="24"/>
          <w:szCs w:val="24"/>
        </w:rPr>
      </w:pPr>
      <w:r w:rsidRPr="007E624A">
        <w:rPr>
          <w:rFonts w:ascii="inherit" w:eastAsia="Times New Roman" w:hAnsi="inherit" w:cs="Times New Roman"/>
          <w:b/>
          <w:bCs/>
          <w:color w:val="333333"/>
          <w:sz w:val="24"/>
          <w:szCs w:val="24"/>
          <w:bdr w:val="none" w:sz="0" w:space="0" w:color="auto" w:frame="1"/>
        </w:rPr>
        <w:t xml:space="preserve">What did you make of the quotes from the people in the readings who said that her dancing is </w:t>
      </w:r>
      <w:r w:rsidRPr="007E624A">
        <w:rPr>
          <w:rFonts w:ascii="inherit" w:eastAsia="Times New Roman" w:hAnsi="inherit" w:cs="Times New Roman"/>
          <w:b/>
          <w:bCs/>
          <w:i/>
          <w:iCs/>
          <w:color w:val="333333"/>
          <w:sz w:val="24"/>
          <w:szCs w:val="24"/>
          <w:bdr w:val="none" w:sz="0" w:space="0" w:color="auto" w:frame="1"/>
        </w:rPr>
        <w:t>so gay</w:t>
      </w:r>
      <w:r w:rsidRPr="007E624A">
        <w:rPr>
          <w:rFonts w:ascii="inherit" w:eastAsia="Times New Roman" w:hAnsi="inherit" w:cs="Times New Roman"/>
          <w:b/>
          <w:bCs/>
          <w:color w:val="333333"/>
          <w:sz w:val="24"/>
          <w:szCs w:val="24"/>
          <w:bdr w:val="none" w:sz="0" w:space="0" w:color="auto" w:frame="1"/>
        </w:rPr>
        <w:t xml:space="preserve">? What might be queer about it? How might her dancing be read as safely containing queerness? </w:t>
      </w:r>
    </w:p>
    <w:p w14:paraId="2BFC985A" w14:textId="77777777" w:rsidR="007E624A" w:rsidRPr="007E624A" w:rsidRDefault="007E624A" w:rsidP="007E624A">
      <w:pPr>
        <w:spacing w:after="0" w:line="240" w:lineRule="auto"/>
        <w:textAlignment w:val="baseline"/>
        <w:rPr>
          <w:rFonts w:ascii="inherit" w:eastAsia="Times New Roman" w:hAnsi="inherit" w:cs="Times New Roman"/>
          <w:color w:val="333333"/>
          <w:sz w:val="24"/>
          <w:szCs w:val="24"/>
        </w:rPr>
      </w:pPr>
      <w:r w:rsidRPr="007E624A">
        <w:rPr>
          <w:rFonts w:ascii="inherit" w:eastAsia="Times New Roman" w:hAnsi="inherit" w:cs="Times New Roman"/>
          <w:b/>
          <w:bCs/>
          <w:color w:val="333333"/>
          <w:sz w:val="24"/>
          <w:szCs w:val="24"/>
          <w:bdr w:val="none" w:sz="0" w:space="0" w:color="auto" w:frame="1"/>
        </w:rPr>
        <w:t xml:space="preserve">liminal / liminality: </w:t>
      </w:r>
      <w:r w:rsidRPr="007E624A">
        <w:rPr>
          <w:rFonts w:ascii="inherit" w:eastAsia="Times New Roman" w:hAnsi="inherit" w:cs="Times New Roman"/>
          <w:color w:val="333333"/>
          <w:sz w:val="24"/>
          <w:szCs w:val="24"/>
        </w:rPr>
        <w:t xml:space="preserve">“an area of condition of ambiguity and mixture, at the border of two different conditions” (p. 703 in glossary). Moore says that instead of a one time “I’m gay” coming out </w:t>
      </w:r>
      <w:r w:rsidRPr="007E624A">
        <w:rPr>
          <w:rFonts w:ascii="inherit" w:eastAsia="Times New Roman" w:hAnsi="inherit" w:cs="Times New Roman"/>
          <w:i/>
          <w:iCs/>
          <w:color w:val="333333"/>
          <w:sz w:val="24"/>
          <w:szCs w:val="24"/>
          <w:bdr w:val="none" w:sz="0" w:space="0" w:color="auto" w:frame="1"/>
        </w:rPr>
        <w:t>event</w:t>
      </w:r>
      <w:r w:rsidRPr="007E624A">
        <w:rPr>
          <w:rFonts w:ascii="inherit" w:eastAsia="Times New Roman" w:hAnsi="inherit" w:cs="Times New Roman"/>
          <w:color w:val="333333"/>
          <w:sz w:val="24"/>
          <w:szCs w:val="24"/>
        </w:rPr>
        <w:t xml:space="preserve">, now that Ellen is out her queerness is a part of the </w:t>
      </w:r>
      <w:r w:rsidRPr="007E624A">
        <w:rPr>
          <w:rFonts w:ascii="inherit" w:eastAsia="Times New Roman" w:hAnsi="inherit" w:cs="Times New Roman"/>
          <w:i/>
          <w:iCs/>
          <w:color w:val="333333"/>
          <w:sz w:val="24"/>
          <w:szCs w:val="24"/>
          <w:bdr w:val="none" w:sz="0" w:space="0" w:color="auto" w:frame="1"/>
        </w:rPr>
        <w:t>daily ritual</w:t>
      </w:r>
      <w:r w:rsidRPr="007E624A">
        <w:rPr>
          <w:rFonts w:ascii="inherit" w:eastAsia="Times New Roman" w:hAnsi="inherit" w:cs="Times New Roman"/>
          <w:color w:val="333333"/>
          <w:sz w:val="24"/>
          <w:szCs w:val="24"/>
        </w:rPr>
        <w:t xml:space="preserve"> of her </w:t>
      </w:r>
      <w:r w:rsidRPr="007E624A">
        <w:rPr>
          <w:rFonts w:ascii="inherit" w:eastAsia="Times New Roman" w:hAnsi="inherit" w:cs="Times New Roman"/>
          <w:color w:val="333333"/>
          <w:sz w:val="24"/>
          <w:szCs w:val="24"/>
        </w:rPr>
        <w:lastRenderedPageBreak/>
        <w:t>show. Her performance is of someone both “out” of the closet and “in” it.</w:t>
      </w:r>
      <w:r w:rsidRPr="007E624A">
        <w:rPr>
          <w:rFonts w:ascii="inherit" w:eastAsia="Times New Roman" w:hAnsi="inherit" w:cs="Times New Roman"/>
          <w:color w:val="333333"/>
          <w:sz w:val="24"/>
          <w:szCs w:val="24"/>
        </w:rPr>
        <w:br/>
        <w:t xml:space="preserve">Example: Jake </w:t>
      </w:r>
      <w:proofErr w:type="spellStart"/>
      <w:r w:rsidRPr="007E624A">
        <w:rPr>
          <w:rFonts w:ascii="inherit" w:eastAsia="Times New Roman" w:hAnsi="inherit" w:cs="Times New Roman"/>
          <w:color w:val="333333"/>
          <w:sz w:val="24"/>
          <w:szCs w:val="24"/>
        </w:rPr>
        <w:t>Gyllenhall</w:t>
      </w:r>
      <w:proofErr w:type="spellEnd"/>
      <w:r w:rsidRPr="007E624A">
        <w:rPr>
          <w:rFonts w:ascii="inherit" w:eastAsia="Times New Roman" w:hAnsi="inherit" w:cs="Times New Roman"/>
          <w:color w:val="333333"/>
          <w:sz w:val="24"/>
          <w:szCs w:val="24"/>
        </w:rPr>
        <w:t xml:space="preserve"> interview in 2004</w:t>
      </w:r>
    </w:p>
    <w:p w14:paraId="146D86D2" w14:textId="77777777" w:rsidR="007E624A" w:rsidRPr="007E624A" w:rsidRDefault="007E624A" w:rsidP="007E624A">
      <w:pPr>
        <w:spacing w:after="360" w:line="240" w:lineRule="auto"/>
        <w:textAlignment w:val="baseline"/>
        <w:rPr>
          <w:rFonts w:ascii="inherit" w:eastAsia="Times New Roman" w:hAnsi="inherit" w:cs="Times New Roman"/>
          <w:color w:val="333333"/>
          <w:sz w:val="24"/>
          <w:szCs w:val="24"/>
        </w:rPr>
      </w:pPr>
      <w:r w:rsidRPr="007E624A">
        <w:rPr>
          <w:rFonts w:ascii="inherit" w:eastAsia="Times New Roman" w:hAnsi="inherit" w:cs="Times New Roman"/>
          <w:color w:val="333333"/>
          <w:sz w:val="24"/>
          <w:szCs w:val="24"/>
        </w:rPr>
        <w:t>As Moore puts it, in the early seasons of the series and pre-Portia Di Rossi, Ellen expressed her nonheterosexuality without explicitly identifying as gay. It was a careful and sly dance which some have referred to as her “skirting” the issue (217). Early on she avoided explicit references to herself as a lesbian and instead “What is made visible. . . is evasion” (217).</w:t>
      </w:r>
    </w:p>
    <w:p w14:paraId="48D9DCC3" w14:textId="77777777" w:rsidR="007E624A" w:rsidRPr="007E624A" w:rsidRDefault="007E624A" w:rsidP="007E624A">
      <w:pPr>
        <w:spacing w:after="0" w:line="240" w:lineRule="auto"/>
        <w:textAlignment w:val="baseline"/>
        <w:rPr>
          <w:rFonts w:ascii="inherit" w:eastAsia="Times New Roman" w:hAnsi="inherit" w:cs="Times New Roman"/>
          <w:color w:val="333333"/>
          <w:sz w:val="24"/>
          <w:szCs w:val="24"/>
        </w:rPr>
      </w:pPr>
      <w:r w:rsidRPr="007E624A">
        <w:rPr>
          <w:rFonts w:ascii="inherit" w:eastAsia="Times New Roman" w:hAnsi="inherit" w:cs="Times New Roman"/>
          <w:b/>
          <w:bCs/>
          <w:color w:val="333333"/>
          <w:sz w:val="24"/>
          <w:szCs w:val="24"/>
          <w:bdr w:val="none" w:sz="0" w:space="0" w:color="auto" w:frame="1"/>
        </w:rPr>
        <w:t xml:space="preserve">In what ways is the current version of the show different than what Moore describes? </w:t>
      </w:r>
    </w:p>
    <w:p w14:paraId="68F700B3" w14:textId="77777777" w:rsidR="007E624A" w:rsidRPr="007E624A" w:rsidRDefault="007E624A" w:rsidP="007E624A">
      <w:pPr>
        <w:spacing w:after="0" w:line="240" w:lineRule="auto"/>
        <w:textAlignment w:val="baseline"/>
        <w:rPr>
          <w:rFonts w:ascii="inherit" w:eastAsia="Times New Roman" w:hAnsi="inherit" w:cs="Times New Roman"/>
          <w:color w:val="333333"/>
          <w:sz w:val="24"/>
          <w:szCs w:val="24"/>
        </w:rPr>
      </w:pPr>
      <w:r w:rsidRPr="007E624A">
        <w:rPr>
          <w:rFonts w:ascii="inherit" w:eastAsia="Times New Roman" w:hAnsi="inherit" w:cs="Times New Roman"/>
          <w:b/>
          <w:bCs/>
          <w:color w:val="333333"/>
          <w:sz w:val="24"/>
          <w:szCs w:val="24"/>
          <w:bdr w:val="none" w:sz="0" w:space="0" w:color="auto" w:frame="1"/>
        </w:rPr>
        <w:t xml:space="preserve">FYI: </w:t>
      </w:r>
      <w:r w:rsidRPr="007E624A">
        <w:rPr>
          <w:rFonts w:ascii="inherit" w:eastAsia="Times New Roman" w:hAnsi="inherit" w:cs="Times New Roman"/>
          <w:color w:val="333333"/>
          <w:sz w:val="24"/>
          <w:szCs w:val="24"/>
        </w:rPr>
        <w:t>Ellen’s career would be an interesting essay topic. There is lots of academic literature written about her. Moore’s article is from 2008 and Ellen’s identification as a married lesbian has become more prominent and is literally spoken of on her show. Do not, however, simply repeat the content from the exam question. Use different examples and / or make a different argument.</w:t>
      </w:r>
    </w:p>
    <w:p w14:paraId="66E2C764" w14:textId="77777777" w:rsidR="007E624A" w:rsidRPr="007E624A" w:rsidRDefault="007E624A" w:rsidP="007E624A">
      <w:pPr>
        <w:spacing w:after="0" w:line="240" w:lineRule="auto"/>
        <w:textAlignment w:val="baseline"/>
        <w:rPr>
          <w:rFonts w:ascii="inherit" w:eastAsia="Times New Roman" w:hAnsi="inherit" w:cs="Times New Roman"/>
          <w:color w:val="333333"/>
          <w:sz w:val="24"/>
          <w:szCs w:val="24"/>
        </w:rPr>
      </w:pPr>
      <w:r w:rsidRPr="007E624A">
        <w:rPr>
          <w:rFonts w:ascii="inherit" w:eastAsia="Times New Roman" w:hAnsi="inherit" w:cs="Times New Roman"/>
          <w:color w:val="333333"/>
          <w:sz w:val="24"/>
          <w:szCs w:val="24"/>
        </w:rPr>
        <w:t xml:space="preserve">Ellen on “The Gay Agenda:” </w:t>
      </w:r>
      <w:hyperlink r:id="rId7" w:history="1">
        <w:r w:rsidRPr="007E624A">
          <w:rPr>
            <w:rFonts w:ascii="inherit" w:eastAsia="Times New Roman" w:hAnsi="inherit" w:cs="Times New Roman"/>
            <w:color w:val="21759B"/>
            <w:sz w:val="24"/>
            <w:szCs w:val="24"/>
            <w:u w:val="single"/>
            <w:bdr w:val="none" w:sz="0" w:space="0" w:color="auto" w:frame="1"/>
          </w:rPr>
          <w:t>https://www.youtube.com/watch?v=pvQWMMz9DjE</w:t>
        </w:r>
      </w:hyperlink>
    </w:p>
    <w:p w14:paraId="2508248A" w14:textId="77777777" w:rsidR="007E624A" w:rsidRPr="007E624A" w:rsidRDefault="007E624A" w:rsidP="007E624A">
      <w:pPr>
        <w:spacing w:after="0" w:line="240" w:lineRule="auto"/>
        <w:textAlignment w:val="baseline"/>
        <w:rPr>
          <w:rFonts w:ascii="inherit" w:eastAsia="Times New Roman" w:hAnsi="inherit" w:cs="Times New Roman"/>
          <w:color w:val="333333"/>
          <w:sz w:val="24"/>
          <w:szCs w:val="24"/>
        </w:rPr>
      </w:pPr>
      <w:r w:rsidRPr="007E624A">
        <w:rPr>
          <w:rFonts w:ascii="inherit" w:eastAsia="Times New Roman" w:hAnsi="inherit" w:cs="Times New Roman"/>
          <w:color w:val="333333"/>
          <w:sz w:val="24"/>
          <w:szCs w:val="24"/>
        </w:rPr>
        <w:t>This next video is quite interesting in terms of how queerness, straight people, gay people and homophobia appear on the show nowadays.</w:t>
      </w:r>
      <w:r w:rsidRPr="007E624A">
        <w:rPr>
          <w:rFonts w:ascii="inherit" w:eastAsia="Times New Roman" w:hAnsi="inherit" w:cs="Times New Roman"/>
          <w:color w:val="333333"/>
          <w:sz w:val="24"/>
          <w:szCs w:val="24"/>
        </w:rPr>
        <w:br/>
        <w:t xml:space="preserve">“Gay-straight alliance”: </w:t>
      </w:r>
      <w:hyperlink r:id="rId8" w:history="1">
        <w:r w:rsidRPr="007E624A">
          <w:rPr>
            <w:rFonts w:ascii="inherit" w:eastAsia="Times New Roman" w:hAnsi="inherit" w:cs="Times New Roman"/>
            <w:color w:val="21759B"/>
            <w:sz w:val="24"/>
            <w:szCs w:val="24"/>
            <w:u w:val="single"/>
            <w:bdr w:val="none" w:sz="0" w:space="0" w:color="auto" w:frame="1"/>
          </w:rPr>
          <w:t>https://www.youtube.com/watch?v=znt3BPKUMCY</w:t>
        </w:r>
      </w:hyperlink>
    </w:p>
    <w:p w14:paraId="446E9A79" w14:textId="77777777" w:rsidR="007E624A" w:rsidRPr="007E624A" w:rsidRDefault="007E624A" w:rsidP="007E624A">
      <w:pPr>
        <w:spacing w:after="0" w:line="240" w:lineRule="auto"/>
        <w:textAlignment w:val="baseline"/>
        <w:rPr>
          <w:rFonts w:ascii="inherit" w:eastAsia="Times New Roman" w:hAnsi="inherit" w:cs="Times New Roman"/>
          <w:color w:val="333333"/>
          <w:sz w:val="24"/>
          <w:szCs w:val="24"/>
        </w:rPr>
      </w:pPr>
      <w:r w:rsidRPr="007E624A">
        <w:rPr>
          <w:rFonts w:ascii="inherit" w:eastAsia="Times New Roman" w:hAnsi="inherit" w:cs="Times New Roman"/>
          <w:color w:val="333333"/>
          <w:sz w:val="24"/>
          <w:szCs w:val="24"/>
        </w:rPr>
        <w:t xml:space="preserve">IMPORTANT: Just like the </w:t>
      </w:r>
      <w:proofErr w:type="spellStart"/>
      <w:r w:rsidRPr="007E624A">
        <w:rPr>
          <w:rFonts w:ascii="inherit" w:eastAsia="Times New Roman" w:hAnsi="inherit" w:cs="Times New Roman"/>
          <w:color w:val="333333"/>
          <w:sz w:val="24"/>
          <w:szCs w:val="24"/>
        </w:rPr>
        <w:t>NikkieTutorials</w:t>
      </w:r>
      <w:proofErr w:type="spellEnd"/>
      <w:r w:rsidRPr="007E624A">
        <w:rPr>
          <w:rFonts w:ascii="inherit" w:eastAsia="Times New Roman" w:hAnsi="inherit" w:cs="Times New Roman"/>
          <w:color w:val="333333"/>
          <w:sz w:val="24"/>
          <w:szCs w:val="24"/>
        </w:rPr>
        <w:t xml:space="preserve"> video on Ellen’s </w:t>
      </w:r>
      <w:proofErr w:type="spellStart"/>
      <w:r w:rsidRPr="007E624A">
        <w:rPr>
          <w:rFonts w:ascii="inherit" w:eastAsia="Times New Roman" w:hAnsi="inherit" w:cs="Times New Roman"/>
          <w:color w:val="333333"/>
          <w:sz w:val="24"/>
          <w:szCs w:val="24"/>
        </w:rPr>
        <w:t>youtube</w:t>
      </w:r>
      <w:proofErr w:type="spellEnd"/>
      <w:r w:rsidRPr="007E624A">
        <w:rPr>
          <w:rFonts w:ascii="inherit" w:eastAsia="Times New Roman" w:hAnsi="inherit" w:cs="Times New Roman"/>
          <w:color w:val="333333"/>
          <w:sz w:val="24"/>
          <w:szCs w:val="24"/>
        </w:rPr>
        <w:t xml:space="preserve"> channel, the “comments are turned off” for this video, while they are on for most videos that the show posts. </w:t>
      </w:r>
      <w:r w:rsidRPr="007E624A">
        <w:rPr>
          <w:rFonts w:ascii="inherit" w:eastAsia="Times New Roman" w:hAnsi="inherit" w:cs="Times New Roman"/>
          <w:b/>
          <w:bCs/>
          <w:color w:val="333333"/>
          <w:sz w:val="24"/>
          <w:szCs w:val="24"/>
          <w:bdr w:val="none" w:sz="0" w:space="0" w:color="auto" w:frame="1"/>
        </w:rPr>
        <w:t>Why do you think that might be?</w:t>
      </w:r>
    </w:p>
    <w:p w14:paraId="6228F3B7" w14:textId="77777777" w:rsidR="007E624A" w:rsidRPr="007E624A" w:rsidRDefault="007E624A" w:rsidP="007E624A">
      <w:pPr>
        <w:spacing w:after="360" w:line="240" w:lineRule="auto"/>
        <w:textAlignment w:val="baseline"/>
        <w:rPr>
          <w:rFonts w:ascii="inherit" w:eastAsia="Times New Roman" w:hAnsi="inherit" w:cs="Times New Roman"/>
          <w:color w:val="333333"/>
          <w:sz w:val="24"/>
          <w:szCs w:val="24"/>
        </w:rPr>
      </w:pPr>
      <w:r w:rsidRPr="007E624A">
        <w:rPr>
          <w:rFonts w:ascii="inherit" w:eastAsia="Times New Roman" w:hAnsi="inherit" w:cs="Times New Roman"/>
          <w:color w:val="333333"/>
          <w:sz w:val="24"/>
          <w:szCs w:val="24"/>
        </w:rPr>
        <w:t>If you made a list of all the videos on her channel that had comments turned off you could probably identify topics and representations that are hotly contested at the moment.</w:t>
      </w:r>
    </w:p>
    <w:p w14:paraId="581A9290" w14:textId="77777777" w:rsidR="007E624A" w:rsidRPr="007E624A" w:rsidRDefault="007E624A" w:rsidP="007E624A">
      <w:pPr>
        <w:spacing w:after="0" w:line="240" w:lineRule="auto"/>
        <w:textAlignment w:val="baseline"/>
        <w:rPr>
          <w:rFonts w:ascii="inherit" w:eastAsia="Times New Roman" w:hAnsi="inherit" w:cs="Times New Roman"/>
          <w:color w:val="333333"/>
          <w:sz w:val="24"/>
          <w:szCs w:val="24"/>
        </w:rPr>
      </w:pPr>
      <w:r w:rsidRPr="007E624A">
        <w:rPr>
          <w:rFonts w:ascii="inherit" w:eastAsia="Times New Roman" w:hAnsi="inherit" w:cs="Times New Roman"/>
          <w:b/>
          <w:bCs/>
          <w:color w:val="333333"/>
          <w:sz w:val="24"/>
          <w:szCs w:val="24"/>
          <w:bdr w:val="none" w:sz="0" w:space="0" w:color="auto" w:frame="1"/>
        </w:rPr>
        <w:t>If we think about Ellen’s show in terms of social justice, what do you think that she is accomplishing in terms of challenging homophobia? What might be some of the limitations of her approach? </w:t>
      </w:r>
    </w:p>
    <w:p w14:paraId="55851B07" w14:textId="77777777" w:rsidR="00D81C67" w:rsidRPr="007E624A" w:rsidRDefault="00D81C67" w:rsidP="007E624A"/>
    <w:sectPr w:rsidR="00D81C67" w:rsidRPr="007E62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24A"/>
    <w:rsid w:val="0045167A"/>
    <w:rsid w:val="007E624A"/>
    <w:rsid w:val="00D81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10A5A"/>
  <w15:chartTrackingRefBased/>
  <w15:docId w15:val="{1211DE86-187D-4196-AD98-F461271CF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624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E624A"/>
    <w:rPr>
      <w:i/>
      <w:iCs/>
    </w:rPr>
  </w:style>
  <w:style w:type="character" w:styleId="Strong">
    <w:name w:val="Strong"/>
    <w:basedOn w:val="DefaultParagraphFont"/>
    <w:uiPriority w:val="22"/>
    <w:qFormat/>
    <w:rsid w:val="007E62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5228985">
      <w:bodyDiv w:val="1"/>
      <w:marLeft w:val="0"/>
      <w:marRight w:val="0"/>
      <w:marTop w:val="0"/>
      <w:marBottom w:val="0"/>
      <w:divBdr>
        <w:top w:val="none" w:sz="0" w:space="0" w:color="auto"/>
        <w:left w:val="none" w:sz="0" w:space="0" w:color="auto"/>
        <w:bottom w:val="none" w:sz="0" w:space="0" w:color="auto"/>
        <w:right w:val="none" w:sz="0" w:space="0" w:color="auto"/>
      </w:divBdr>
    </w:div>
    <w:div w:id="194872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znt3BPKUMCY" TargetMode="External"/><Relationship Id="rId3" Type="http://schemas.openxmlformats.org/officeDocument/2006/relationships/settings" Target="settings.xml"/><Relationship Id="rId7" Type="http://schemas.openxmlformats.org/officeDocument/2006/relationships/hyperlink" Target="https://www.youtube.com/watch?v=pvQWMMz9Dj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youtube.com/watch?v=7dGYqqV4dhA" TargetMode="External"/><Relationship Id="rId5" Type="http://schemas.openxmlformats.org/officeDocument/2006/relationships/hyperlink" Target="https://www.youtube.com/watch?v=dRu6XFUSYq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944DB-5297-497F-918C-A30B339AF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701</Words>
  <Characters>4000</Characters>
  <Application>Microsoft Office Word</Application>
  <DocSecurity>0</DocSecurity>
  <Lines>33</Lines>
  <Paragraphs>9</Paragraphs>
  <ScaleCrop>false</ScaleCrop>
  <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Guy</dc:creator>
  <cp:keywords/>
  <dc:description/>
  <cp:lastModifiedBy>Janine Guy</cp:lastModifiedBy>
  <cp:revision>2</cp:revision>
  <dcterms:created xsi:type="dcterms:W3CDTF">2020-04-04T21:06:00Z</dcterms:created>
  <dcterms:modified xsi:type="dcterms:W3CDTF">2020-04-04T21:06:00Z</dcterms:modified>
</cp:coreProperties>
</file>